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B64" w:rsidRPr="005271D6" w:rsidRDefault="00E35B64" w:rsidP="00E35B64">
      <w:pPr>
        <w:rPr>
          <w:lang w:val="bg-BG"/>
        </w:rPr>
      </w:pPr>
    </w:p>
    <w:p w:rsidR="00E35B64" w:rsidRDefault="00E35B64" w:rsidP="001276D6">
      <w:pPr>
        <w:rPr>
          <w:lang w:val="bg-BG"/>
        </w:rPr>
      </w:pPr>
    </w:p>
    <w:p w:rsidR="008146A7" w:rsidRPr="005271D6" w:rsidRDefault="008146A7" w:rsidP="001276D6">
      <w:pPr>
        <w:rPr>
          <w:lang w:val="bg-BG"/>
        </w:rPr>
      </w:pPr>
    </w:p>
    <w:p w:rsidR="007F4C39" w:rsidRPr="005271D6" w:rsidRDefault="007F4C39" w:rsidP="001276D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271D6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17C83" w:rsidRPr="00034C41" w:rsidRDefault="00317C83" w:rsidP="00317C83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F806CE">
        <w:rPr>
          <w:rFonts w:ascii="Times New Roman" w:hAnsi="Times New Roman"/>
          <w:b/>
          <w:color w:val="000000"/>
          <w:sz w:val="24"/>
          <w:szCs w:val="24"/>
        </w:rPr>
        <w:t>136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/   </w:t>
      </w:r>
      <w:r w:rsidR="00F806CE">
        <w:rPr>
          <w:rFonts w:ascii="Times New Roman" w:hAnsi="Times New Roman"/>
          <w:b/>
          <w:color w:val="000000"/>
          <w:sz w:val="24"/>
          <w:szCs w:val="24"/>
        </w:rPr>
        <w:t>30.09.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2020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Pr="005271D6" w:rsidRDefault="007F4C39" w:rsidP="001276D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271D6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BA375C" w:rsidRPr="005271D6" w:rsidRDefault="00BA375C" w:rsidP="008F02EA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849CB" w:rsidRPr="005271D6" w:rsidRDefault="00827A22" w:rsidP="001276D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b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5271D6">
        <w:rPr>
          <w:rFonts w:ascii="Times New Roman" w:hAnsi="Times New Roman"/>
          <w:sz w:val="24"/>
          <w:szCs w:val="24"/>
        </w:rPr>
        <w:t>(</w:t>
      </w:r>
      <w:r w:rsidRPr="005271D6">
        <w:rPr>
          <w:rFonts w:ascii="Times New Roman" w:hAnsi="Times New Roman"/>
          <w:sz w:val="24"/>
          <w:szCs w:val="24"/>
          <w:lang w:val="bg-BG"/>
        </w:rPr>
        <w:t>ЗСПЗЗ</w:t>
      </w:r>
      <w:r w:rsidRPr="005271D6">
        <w:rPr>
          <w:rFonts w:ascii="Times New Roman" w:hAnsi="Times New Roman"/>
          <w:sz w:val="24"/>
          <w:szCs w:val="24"/>
        </w:rPr>
        <w:t>)</w:t>
      </w:r>
      <w:r w:rsidR="008B3665" w:rsidRPr="005271D6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BF41FE" w:rsidRPr="005271D6">
        <w:rPr>
          <w:rFonts w:ascii="Times New Roman" w:hAnsi="Times New Roman"/>
          <w:sz w:val="24"/>
          <w:szCs w:val="24"/>
          <w:lang w:val="bg-BG"/>
        </w:rPr>
        <w:t>3</w:t>
      </w:r>
      <w:r w:rsidR="008B3665" w:rsidRPr="005271D6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49CB" w:rsidRPr="005271D6">
        <w:rPr>
          <w:rFonts w:ascii="Times New Roman" w:hAnsi="Times New Roman"/>
          <w:sz w:val="24"/>
          <w:szCs w:val="24"/>
        </w:rPr>
        <w:t>(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>ППЗСПЗЗ</w:t>
      </w:r>
      <w:r w:rsidR="00F849CB" w:rsidRPr="005271D6">
        <w:rPr>
          <w:rFonts w:ascii="Times New Roman" w:hAnsi="Times New Roman"/>
          <w:sz w:val="24"/>
          <w:szCs w:val="24"/>
        </w:rPr>
        <w:t>)</w:t>
      </w:r>
      <w:r w:rsidR="006A2459" w:rsidRPr="005271D6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6A2459" w:rsidRPr="005271D6">
        <w:rPr>
          <w:rFonts w:ascii="Times New Roman" w:hAnsi="Times New Roman"/>
          <w:b/>
          <w:sz w:val="24"/>
          <w:szCs w:val="24"/>
          <w:lang w:val="bg-BG"/>
        </w:rPr>
        <w:t>ОЗ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 xml:space="preserve"> между собственици</w:t>
      </w:r>
      <w:r w:rsidR="00DF55B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 xml:space="preserve">ползватели, след като разгледах, обсъдих и оцених доказателствения материал по административна преписка за землище </w:t>
      </w:r>
      <w:r w:rsidR="00F849CB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="00F849CB"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03513</w:t>
      </w:r>
      <w:r w:rsidR="00F849CB" w:rsidRPr="005271D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Трявна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>, област Габрово, за стопанската 20</w:t>
      </w:r>
      <w:r w:rsidR="00AB00B0">
        <w:rPr>
          <w:rFonts w:ascii="Times New Roman" w:hAnsi="Times New Roman"/>
          <w:sz w:val="24"/>
          <w:szCs w:val="24"/>
          <w:lang w:val="bg-BG"/>
        </w:rPr>
        <w:t>20-2021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 xml:space="preserve"> г., а именно:</w:t>
      </w:r>
    </w:p>
    <w:p w:rsidR="00F849CB" w:rsidRPr="005271D6" w:rsidRDefault="00C96401" w:rsidP="001276D6">
      <w:pPr>
        <w:pStyle w:val="ae"/>
        <w:numPr>
          <w:ilvl w:val="0"/>
          <w:numId w:val="12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>Заповед № ПО-09-</w:t>
      </w:r>
      <w:r w:rsidR="00AB00B0">
        <w:rPr>
          <w:rFonts w:ascii="Times New Roman" w:hAnsi="Times New Roman"/>
          <w:sz w:val="24"/>
          <w:szCs w:val="24"/>
          <w:lang w:val="bg-BG"/>
        </w:rPr>
        <w:t>14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2A8E">
        <w:rPr>
          <w:rFonts w:ascii="Times New Roman" w:hAnsi="Times New Roman"/>
          <w:sz w:val="24"/>
          <w:szCs w:val="24"/>
          <w:lang w:val="bg-BG"/>
        </w:rPr>
        <w:t>от 03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>.0</w:t>
      </w:r>
      <w:r w:rsidR="00AB00B0">
        <w:rPr>
          <w:rFonts w:ascii="Times New Roman" w:hAnsi="Times New Roman"/>
          <w:sz w:val="24"/>
          <w:szCs w:val="24"/>
          <w:lang w:val="bg-BG"/>
        </w:rPr>
        <w:t>8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>.20</w:t>
      </w:r>
      <w:r w:rsidR="00AB00B0">
        <w:rPr>
          <w:rFonts w:ascii="Times New Roman" w:hAnsi="Times New Roman"/>
          <w:sz w:val="24"/>
          <w:szCs w:val="24"/>
          <w:lang w:val="bg-BG"/>
        </w:rPr>
        <w:t>20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 xml:space="preserve"> г., издадена на основание чл. 37в, ал. 1 от ЗСПЗЗ за определяне състава на комисиите за землищата в община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>ТРЯВНА</w:t>
      </w:r>
      <w:r w:rsidR="00F849CB" w:rsidRPr="005271D6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F849CB" w:rsidRPr="005271D6" w:rsidRDefault="006028F6" w:rsidP="001276D6">
      <w:pPr>
        <w:pStyle w:val="ae"/>
        <w:numPr>
          <w:ilvl w:val="1"/>
          <w:numId w:val="0"/>
        </w:numPr>
        <w:tabs>
          <w:tab w:val="left" w:pos="851"/>
          <w:tab w:val="left" w:pos="1276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DF55BC"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sz w:val="24"/>
          <w:szCs w:val="24"/>
          <w:lang w:val="bg-BG"/>
        </w:rPr>
        <w:t>1.1.</w:t>
      </w:r>
      <w:r w:rsidR="00E52D5F"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>Пр</w:t>
      </w:r>
      <w:r w:rsidR="005271D6">
        <w:rPr>
          <w:rFonts w:ascii="Times New Roman" w:hAnsi="Times New Roman"/>
          <w:sz w:val="24"/>
          <w:szCs w:val="24"/>
          <w:lang w:val="bg-BG"/>
        </w:rPr>
        <w:t xml:space="preserve">отокол 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217D1C">
        <w:rPr>
          <w:rFonts w:ascii="Times New Roman" w:hAnsi="Times New Roman"/>
          <w:sz w:val="24"/>
          <w:szCs w:val="24"/>
          <w:lang w:val="bg-BG"/>
        </w:rPr>
        <w:t>18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.08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>.20</w:t>
      </w:r>
      <w:r w:rsidR="00217D1C">
        <w:rPr>
          <w:rFonts w:ascii="Times New Roman" w:hAnsi="Times New Roman"/>
          <w:sz w:val="24"/>
          <w:szCs w:val="24"/>
          <w:lang w:val="bg-BG"/>
        </w:rPr>
        <w:t>20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 на комисията за землището на </w:t>
      </w:r>
      <w:r w:rsidR="00F849CB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="00F849CB" w:rsidRPr="005271D6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F849CB" w:rsidRPr="005271D6" w:rsidRDefault="006028F6" w:rsidP="001276D6">
      <w:pPr>
        <w:pStyle w:val="ae"/>
        <w:numPr>
          <w:ilvl w:val="1"/>
          <w:numId w:val="0"/>
        </w:numPr>
        <w:tabs>
          <w:tab w:val="left" w:pos="851"/>
          <w:tab w:val="left" w:pos="1276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4F5F28"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55BC"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1.2. </w:t>
      </w:r>
      <w:r w:rsidR="005271D6">
        <w:rPr>
          <w:rFonts w:ascii="Times New Roman" w:hAnsi="Times New Roman"/>
          <w:sz w:val="24"/>
          <w:szCs w:val="24"/>
          <w:lang w:val="bg-BG"/>
        </w:rPr>
        <w:t>Протокол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217D1C">
        <w:rPr>
          <w:rFonts w:ascii="Times New Roman" w:hAnsi="Times New Roman"/>
          <w:sz w:val="24"/>
          <w:szCs w:val="24"/>
          <w:lang w:val="bg-BG"/>
        </w:rPr>
        <w:t>08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.0</w:t>
      </w:r>
      <w:r w:rsidR="00217D1C">
        <w:rPr>
          <w:rFonts w:ascii="Times New Roman" w:hAnsi="Times New Roman"/>
          <w:sz w:val="24"/>
          <w:szCs w:val="24"/>
          <w:lang w:val="bg-BG"/>
        </w:rPr>
        <w:t>9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.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>20</w:t>
      </w:r>
      <w:r w:rsidR="00217D1C">
        <w:rPr>
          <w:rFonts w:ascii="Times New Roman" w:hAnsi="Times New Roman"/>
          <w:sz w:val="24"/>
          <w:szCs w:val="24"/>
          <w:lang w:val="bg-BG"/>
        </w:rPr>
        <w:t>20</w:t>
      </w:r>
      <w:r w:rsidR="00F849CB" w:rsidRPr="005271D6"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 на комисията за землището на </w:t>
      </w:r>
      <w:r w:rsidR="00F849CB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271D6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="00F849CB" w:rsidRPr="005271D6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A70FB8" w:rsidRPr="005271D6" w:rsidRDefault="006028F6" w:rsidP="00217D1C">
      <w:pPr>
        <w:pStyle w:val="ae"/>
        <w:numPr>
          <w:ilvl w:val="1"/>
          <w:numId w:val="0"/>
        </w:numPr>
        <w:tabs>
          <w:tab w:val="left" w:pos="851"/>
          <w:tab w:val="left" w:pos="1134"/>
          <w:tab w:val="left" w:pos="1276"/>
        </w:tabs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DF55BC">
        <w:rPr>
          <w:rFonts w:ascii="Times New Roman" w:hAnsi="Times New Roman"/>
          <w:sz w:val="24"/>
          <w:szCs w:val="24"/>
          <w:lang w:val="bg-BG"/>
        </w:rPr>
        <w:tab/>
      </w:r>
      <w:r w:rsidRPr="00DF55BC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F5F28" w:rsidRPr="005271D6">
        <w:rPr>
          <w:rFonts w:ascii="Times New Roman" w:hAnsi="Times New Roman"/>
          <w:sz w:val="24"/>
          <w:szCs w:val="24"/>
          <w:lang w:val="bg-BG"/>
        </w:rPr>
        <w:t xml:space="preserve">Доклад </w:t>
      </w:r>
      <w:r w:rsidR="003E39AD" w:rsidRPr="005271D6">
        <w:rPr>
          <w:rFonts w:ascii="Times New Roman" w:hAnsi="Times New Roman"/>
          <w:sz w:val="24"/>
          <w:szCs w:val="24"/>
          <w:lang w:val="bg-BG"/>
        </w:rPr>
        <w:t xml:space="preserve">на комисията с Рег. № </w:t>
      </w:r>
      <w:r w:rsidR="005271D6">
        <w:rPr>
          <w:rFonts w:ascii="Times New Roman" w:hAnsi="Times New Roman"/>
          <w:sz w:val="24"/>
          <w:szCs w:val="24"/>
          <w:lang w:val="bg-BG"/>
        </w:rPr>
        <w:t>ПО-09-</w:t>
      </w:r>
      <w:r w:rsidR="00217D1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0976">
        <w:rPr>
          <w:rFonts w:ascii="Times New Roman" w:hAnsi="Times New Roman"/>
          <w:sz w:val="24"/>
          <w:szCs w:val="24"/>
        </w:rPr>
        <w:t>36</w:t>
      </w:r>
      <w:r w:rsidR="00217D1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271D6">
        <w:rPr>
          <w:rFonts w:ascii="Times New Roman" w:hAnsi="Times New Roman"/>
          <w:sz w:val="24"/>
          <w:szCs w:val="24"/>
          <w:lang w:val="bg-BG"/>
        </w:rPr>
        <w:t>/</w:t>
      </w:r>
      <w:r w:rsidR="00217D1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0976">
        <w:rPr>
          <w:rFonts w:ascii="Times New Roman" w:hAnsi="Times New Roman"/>
          <w:sz w:val="24"/>
          <w:szCs w:val="24"/>
        </w:rPr>
        <w:t>29.09</w:t>
      </w:r>
      <w:r w:rsidR="005271D6">
        <w:rPr>
          <w:rFonts w:ascii="Times New Roman" w:hAnsi="Times New Roman"/>
          <w:sz w:val="24"/>
          <w:szCs w:val="24"/>
          <w:lang w:val="bg-BG"/>
        </w:rPr>
        <w:t>.20</w:t>
      </w:r>
      <w:r w:rsidR="00217D1C">
        <w:rPr>
          <w:rFonts w:ascii="Times New Roman" w:hAnsi="Times New Roman"/>
          <w:sz w:val="24"/>
          <w:szCs w:val="24"/>
          <w:lang w:val="bg-BG"/>
        </w:rPr>
        <w:t>20</w:t>
      </w:r>
      <w:r w:rsidR="005271D6">
        <w:rPr>
          <w:rFonts w:ascii="Times New Roman" w:hAnsi="Times New Roman"/>
          <w:sz w:val="24"/>
          <w:szCs w:val="24"/>
          <w:lang w:val="bg-BG"/>
        </w:rPr>
        <w:t>г.</w:t>
      </w:r>
      <w:r w:rsidR="009A5B7E" w:rsidRPr="005271D6">
        <w:rPr>
          <w:rFonts w:ascii="Times New Roman" w:hAnsi="Times New Roman"/>
          <w:sz w:val="24"/>
          <w:szCs w:val="24"/>
          <w:lang w:val="bg-BG"/>
        </w:rPr>
        <w:t>, подписан от всички членове и съдържащ всички необходими реквизити и данни, съгласно чл. 37в, ал.</w:t>
      </w:r>
      <w:r w:rsidR="00A70FB8" w:rsidRPr="005271D6">
        <w:rPr>
          <w:rFonts w:ascii="Times New Roman" w:hAnsi="Times New Roman"/>
          <w:sz w:val="24"/>
          <w:szCs w:val="24"/>
          <w:lang w:val="bg-BG"/>
        </w:rPr>
        <w:t xml:space="preserve"> 4 от ЗСПЗЗ и чл. 72в, ал.</w:t>
      </w:r>
      <w:r w:rsidR="003B7C51" w:rsidRPr="005271D6">
        <w:rPr>
          <w:rFonts w:ascii="Times New Roman" w:hAnsi="Times New Roman"/>
          <w:sz w:val="24"/>
          <w:szCs w:val="24"/>
          <w:lang w:val="bg-BG"/>
        </w:rPr>
        <w:t xml:space="preserve"> 3 и 4</w:t>
      </w:r>
      <w:r w:rsidR="00A70FB8" w:rsidRPr="005271D6">
        <w:rPr>
          <w:rFonts w:ascii="Times New Roman" w:hAnsi="Times New Roman"/>
          <w:sz w:val="24"/>
          <w:szCs w:val="24"/>
          <w:lang w:val="bg-BG"/>
        </w:rPr>
        <w:t xml:space="preserve"> от ППЗСПЗЗ;</w:t>
      </w:r>
    </w:p>
    <w:p w:rsidR="00AD6447" w:rsidRPr="005271D6" w:rsidRDefault="006028F6" w:rsidP="001276D6">
      <w:pPr>
        <w:pStyle w:val="ae"/>
        <w:numPr>
          <w:ilvl w:val="1"/>
          <w:numId w:val="0"/>
        </w:numPr>
        <w:tabs>
          <w:tab w:val="left" w:pos="851"/>
          <w:tab w:val="left" w:pos="1276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DF55BC"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2.1. </w:t>
      </w:r>
      <w:r w:rsidR="00A70FB8" w:rsidRPr="005271D6">
        <w:rPr>
          <w:rFonts w:ascii="Times New Roman" w:hAnsi="Times New Roman"/>
          <w:sz w:val="24"/>
          <w:szCs w:val="24"/>
          <w:lang w:val="bg-BG"/>
        </w:rPr>
        <w:t xml:space="preserve">Проект на разпределение </w:t>
      </w:r>
      <w:r w:rsidR="006541A7" w:rsidRPr="005271D6">
        <w:rPr>
          <w:rFonts w:ascii="Times New Roman" w:hAnsi="Times New Roman"/>
          <w:sz w:val="24"/>
          <w:szCs w:val="24"/>
          <w:lang w:val="bg-BG"/>
        </w:rPr>
        <w:t>на масивите за ползване на</w:t>
      </w:r>
      <w:r w:rsidR="00665A6C"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41A7" w:rsidRPr="005271D6">
        <w:rPr>
          <w:rFonts w:ascii="Times New Roman" w:hAnsi="Times New Roman"/>
          <w:sz w:val="24"/>
          <w:szCs w:val="24"/>
          <w:lang w:val="bg-BG"/>
        </w:rPr>
        <w:t>– ОЗ, изготвен на основание чл. 37в, ал. 3 от ЗСПЗЗ за стопанската 20</w:t>
      </w:r>
      <w:r w:rsidR="00217D1C">
        <w:rPr>
          <w:rFonts w:ascii="Times New Roman" w:hAnsi="Times New Roman"/>
          <w:sz w:val="24"/>
          <w:szCs w:val="24"/>
          <w:lang w:val="bg-BG"/>
        </w:rPr>
        <w:t>20</w:t>
      </w:r>
      <w:r w:rsidR="006541A7" w:rsidRPr="005271D6">
        <w:rPr>
          <w:rFonts w:ascii="Times New Roman" w:hAnsi="Times New Roman"/>
          <w:sz w:val="24"/>
          <w:szCs w:val="24"/>
          <w:lang w:val="bg-BG"/>
        </w:rPr>
        <w:t>-202</w:t>
      </w:r>
      <w:r w:rsidR="00217D1C">
        <w:rPr>
          <w:rFonts w:ascii="Times New Roman" w:hAnsi="Times New Roman"/>
          <w:sz w:val="24"/>
          <w:szCs w:val="24"/>
          <w:lang w:val="bg-BG"/>
        </w:rPr>
        <w:t>1</w:t>
      </w:r>
      <w:r w:rsidR="006541A7" w:rsidRPr="005271D6">
        <w:rPr>
          <w:rFonts w:ascii="Times New Roman" w:hAnsi="Times New Roman"/>
          <w:sz w:val="24"/>
          <w:szCs w:val="24"/>
          <w:lang w:val="bg-BG"/>
        </w:rPr>
        <w:t xml:space="preserve"> г. за землището на </w:t>
      </w:r>
      <w:r w:rsidR="006541A7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="006541A7"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03513</w:t>
      </w:r>
      <w:r w:rsidR="006541A7" w:rsidRPr="005271D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541A7" w:rsidRPr="005271D6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Трявна</w:t>
      </w:r>
      <w:r w:rsidR="006541A7" w:rsidRPr="005271D6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AD6447" w:rsidRPr="005271D6">
        <w:rPr>
          <w:rFonts w:ascii="Times New Roman" w:hAnsi="Times New Roman"/>
          <w:sz w:val="24"/>
          <w:szCs w:val="24"/>
          <w:lang w:val="bg-BG"/>
        </w:rPr>
        <w:t>;</w:t>
      </w:r>
    </w:p>
    <w:p w:rsidR="00F849CB" w:rsidRPr="005271D6" w:rsidRDefault="00AD6447" w:rsidP="001276D6">
      <w:pPr>
        <w:pStyle w:val="ae"/>
        <w:numPr>
          <w:ilvl w:val="1"/>
          <w:numId w:val="0"/>
        </w:num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028F6" w:rsidRPr="005271D6"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DF55BC">
        <w:rPr>
          <w:rFonts w:ascii="Times New Roman" w:hAnsi="Times New Roman"/>
          <w:sz w:val="24"/>
          <w:szCs w:val="24"/>
          <w:lang w:val="bg-BG"/>
        </w:rPr>
        <w:tab/>
      </w:r>
      <w:r w:rsidR="006028F6" w:rsidRPr="005271D6">
        <w:rPr>
          <w:rFonts w:ascii="Times New Roman" w:hAnsi="Times New Roman"/>
          <w:sz w:val="24"/>
          <w:szCs w:val="24"/>
          <w:lang w:val="bg-BG"/>
        </w:rPr>
        <w:t xml:space="preserve">2.2. 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Опис на разпределените масиви за ползване, включените в тях имоти и дължимото рентно плащане и всички документи приложени към преписката за землището на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БЕЛИЦА, ЕКАТТЕ 03513, 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община Трявна, област Габрово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0976">
        <w:rPr>
          <w:rFonts w:ascii="Times New Roman" w:hAnsi="Times New Roman"/>
          <w:sz w:val="24"/>
          <w:szCs w:val="24"/>
          <w:lang w:val="bg-BG"/>
        </w:rPr>
        <w:t>за стопанската 2020-2021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г.; </w:t>
      </w:r>
      <w:r w:rsidR="00A70FB8" w:rsidRPr="005271D6"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076177" w:rsidRPr="005271D6" w:rsidRDefault="00666E5C" w:rsidP="001276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>Към доклада са приложени: проект на разпределение на масивите за ползване на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AE6CEE" w:rsidRPr="005271D6">
        <w:rPr>
          <w:rFonts w:ascii="Times New Roman" w:hAnsi="Times New Roman"/>
          <w:sz w:val="24"/>
          <w:szCs w:val="24"/>
          <w:lang w:val="bg-BG"/>
        </w:rPr>
        <w:t xml:space="preserve"> ОЗ</w:t>
      </w:r>
      <w:r w:rsidRPr="005271D6">
        <w:rPr>
          <w:rFonts w:ascii="Times New Roman" w:hAnsi="Times New Roman"/>
          <w:sz w:val="24"/>
          <w:szCs w:val="24"/>
          <w:lang w:val="bg-BG"/>
        </w:rPr>
        <w:t>, проект на картата на масивите за ползване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>, опис на разпределените масиви  и регистър по чл. 74, ал. 2 от ППЗСПЗЗ</w:t>
      </w:r>
      <w:r w:rsidR="00665A6C" w:rsidRPr="005271D6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665A6C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>.</w:t>
      </w:r>
    </w:p>
    <w:p w:rsidR="00F849CB" w:rsidRPr="005271D6" w:rsidRDefault="00666E5C" w:rsidP="001276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>Проектът за разпределение на масивите за ползване, изготвен по реда на чл. 72в, ал. 3, т. 1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 xml:space="preserve"> от ППЗСПЗЗ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е подписан от всички членове на комисията.</w:t>
      </w:r>
    </w:p>
    <w:p w:rsidR="00651B86" w:rsidRPr="005271D6" w:rsidRDefault="00651B86" w:rsidP="001276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След като установих, че са налице всички фактически и правни предпоставки за издаване на настоящата заповед </w:t>
      </w:r>
    </w:p>
    <w:p w:rsidR="008146A7" w:rsidRPr="005271D6" w:rsidRDefault="008146A7" w:rsidP="00C414E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51B86" w:rsidRDefault="00651B86" w:rsidP="001276D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271D6">
        <w:rPr>
          <w:rFonts w:ascii="Times New Roman" w:hAnsi="Times New Roman"/>
          <w:b/>
          <w:sz w:val="24"/>
          <w:szCs w:val="24"/>
          <w:lang w:val="bg-BG"/>
        </w:rPr>
        <w:t>Р А З П О Р Е Ж Д А М:</w:t>
      </w:r>
    </w:p>
    <w:p w:rsidR="00651B86" w:rsidRPr="005271D6" w:rsidRDefault="00651B86" w:rsidP="00C414E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51B86" w:rsidRPr="005271D6" w:rsidRDefault="006028F6" w:rsidP="001276D6">
      <w:pPr>
        <w:pStyle w:val="ae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51B86" w:rsidRPr="005271D6">
        <w:rPr>
          <w:rFonts w:ascii="Times New Roman" w:hAnsi="Times New Roman"/>
          <w:sz w:val="24"/>
          <w:szCs w:val="24"/>
          <w:lang w:val="bg-BG"/>
        </w:rPr>
        <w:t>Въз основа на ДОКЛАДА на комисията:</w:t>
      </w:r>
    </w:p>
    <w:p w:rsidR="00A521B3" w:rsidRDefault="006028F6" w:rsidP="001276D6">
      <w:pPr>
        <w:pStyle w:val="ae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ab/>
        <w:t xml:space="preserve">1. 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>ОДОБРЯВАМ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 xml:space="preserve"> служебно</w:t>
      </w:r>
      <w:r w:rsidR="00651B86" w:rsidRPr="005271D6">
        <w:rPr>
          <w:rFonts w:ascii="Times New Roman" w:hAnsi="Times New Roman"/>
          <w:sz w:val="24"/>
          <w:szCs w:val="24"/>
          <w:lang w:val="bg-BG"/>
        </w:rPr>
        <w:t xml:space="preserve"> разпределени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>е на</w:t>
      </w:r>
      <w:r w:rsidR="00651B86" w:rsidRPr="005271D6">
        <w:rPr>
          <w:rFonts w:ascii="Times New Roman" w:hAnsi="Times New Roman"/>
          <w:sz w:val="24"/>
          <w:szCs w:val="24"/>
          <w:lang w:val="bg-BG"/>
        </w:rPr>
        <w:t xml:space="preserve"> масиви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>те</w:t>
      </w:r>
      <w:r w:rsidR="00651B86" w:rsidRPr="005271D6">
        <w:rPr>
          <w:rFonts w:ascii="Times New Roman" w:hAnsi="Times New Roman"/>
          <w:sz w:val="24"/>
          <w:szCs w:val="24"/>
          <w:lang w:val="bg-BG"/>
        </w:rPr>
        <w:t xml:space="preserve"> за ползване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>, изготвено</w:t>
      </w:r>
      <w:r w:rsidR="00651B86" w:rsidRPr="005271D6">
        <w:rPr>
          <w:rFonts w:ascii="Times New Roman" w:hAnsi="Times New Roman"/>
          <w:sz w:val="24"/>
          <w:szCs w:val="24"/>
          <w:lang w:val="bg-BG"/>
        </w:rPr>
        <w:t xml:space="preserve"> по реда на чл. 72в, ал.3, т. 1 от ППЗСПЗЗ, включително имотите по чл. 37в, ал. 3, т. 2 от ЗСПЗЗ, разпределени в границите на масивите, 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03513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Трявна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237BA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217D1C">
        <w:rPr>
          <w:rFonts w:ascii="Times New Roman" w:hAnsi="Times New Roman"/>
          <w:sz w:val="24"/>
          <w:szCs w:val="24"/>
          <w:lang w:val="bg-BG"/>
        </w:rPr>
        <w:t>20</w:t>
      </w:r>
      <w:r w:rsidR="00237BA0">
        <w:rPr>
          <w:rFonts w:ascii="Times New Roman" w:hAnsi="Times New Roman"/>
          <w:sz w:val="24"/>
          <w:szCs w:val="24"/>
          <w:lang w:val="bg-BG"/>
        </w:rPr>
        <w:t xml:space="preserve"> – 202</w:t>
      </w:r>
      <w:r w:rsidR="00217D1C">
        <w:rPr>
          <w:rFonts w:ascii="Times New Roman" w:hAnsi="Times New Roman"/>
          <w:sz w:val="24"/>
          <w:szCs w:val="24"/>
          <w:lang w:val="bg-BG"/>
        </w:rPr>
        <w:t>1</w:t>
      </w:r>
      <w:r w:rsidR="00237BA0">
        <w:rPr>
          <w:rFonts w:ascii="Times New Roman" w:hAnsi="Times New Roman"/>
          <w:sz w:val="24"/>
          <w:szCs w:val="24"/>
          <w:lang w:val="bg-BG"/>
        </w:rPr>
        <w:t xml:space="preserve"> г., както следва: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b/>
          <w:sz w:val="22"/>
          <w:szCs w:val="22"/>
          <w:lang w:val="bg-BG"/>
        </w:rPr>
        <w:t xml:space="preserve">    1.1 ГЕОРГИ ПЛАМЕНОВ ПЕТКОВ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правно основание: 128.84</w:t>
      </w:r>
      <w:r w:rsidR="00001465">
        <w:rPr>
          <w:rFonts w:ascii="Times New Roman" w:hAnsi="Times New Roman"/>
          <w:sz w:val="22"/>
          <w:szCs w:val="22"/>
        </w:rPr>
        <w:t>8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37в, ал. 3, т. 2 от ЗСПЗЗ:    </w:t>
      </w:r>
      <w:r w:rsidR="007B6A51" w:rsidRPr="00001465">
        <w:rPr>
          <w:rFonts w:ascii="Times New Roman" w:hAnsi="Times New Roman"/>
          <w:sz w:val="22"/>
          <w:szCs w:val="22"/>
        </w:rPr>
        <w:t xml:space="preserve">    </w:t>
      </w:r>
      <w:r w:rsidRPr="00001465">
        <w:rPr>
          <w:rFonts w:ascii="Times New Roman" w:hAnsi="Times New Roman"/>
          <w:sz w:val="22"/>
          <w:szCs w:val="22"/>
          <w:lang w:val="bg-BG"/>
        </w:rPr>
        <w:t>58.968 дка</w:t>
      </w:r>
    </w:p>
    <w:p w:rsidR="008146A7" w:rsidRPr="00C414E4" w:rsidRDefault="00217D1C" w:rsidP="00C414E4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проекта:52, 30, 19, 87, 6</w:t>
      </w:r>
      <w:r w:rsidR="00001465">
        <w:rPr>
          <w:rFonts w:ascii="Times New Roman" w:hAnsi="Times New Roman"/>
          <w:sz w:val="22"/>
          <w:szCs w:val="22"/>
          <w:lang w:val="bg-BG"/>
        </w:rPr>
        <w:t>0, 24, 18,    общо площ: 187.816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</w:t>
      </w:r>
      <w:r w:rsidRPr="00001465">
        <w:rPr>
          <w:rFonts w:ascii="Times New Roman" w:hAnsi="Times New Roman"/>
          <w:b/>
          <w:sz w:val="22"/>
          <w:szCs w:val="22"/>
          <w:lang w:val="bg-BG"/>
        </w:rPr>
        <w:t>1.2 ГУГЛА АГРО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правно основание: 6.716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</w:t>
      </w:r>
      <w:r w:rsidR="00001465">
        <w:rPr>
          <w:rFonts w:ascii="Times New Roman" w:hAnsi="Times New Roman"/>
          <w:sz w:val="22"/>
          <w:szCs w:val="22"/>
          <w:lang w:val="bg-BG"/>
        </w:rPr>
        <w:t>37в, ал. 3, т. 2 от ЗСПЗЗ: 2.1</w:t>
      </w:r>
      <w:r w:rsidR="001D5F52">
        <w:rPr>
          <w:rFonts w:ascii="Times New Roman" w:hAnsi="Times New Roman"/>
          <w:sz w:val="22"/>
          <w:szCs w:val="22"/>
        </w:rPr>
        <w:t>80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001465" w:rsidRDefault="00217D1C" w:rsidP="008146A7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</w:t>
      </w:r>
      <w:r w:rsidR="00001465">
        <w:rPr>
          <w:rFonts w:ascii="Times New Roman" w:hAnsi="Times New Roman"/>
          <w:sz w:val="22"/>
          <w:szCs w:val="22"/>
          <w:lang w:val="bg-BG"/>
        </w:rPr>
        <w:t>кта:44, 51, 35, общо площ: 8.896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C414E4" w:rsidRPr="008146A7" w:rsidRDefault="00C414E4" w:rsidP="008146A7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</w:p>
    <w:p w:rsidR="00C414E4" w:rsidRPr="00C414E4" w:rsidRDefault="00217D1C" w:rsidP="00C414E4">
      <w:pPr>
        <w:pStyle w:val="ae"/>
        <w:numPr>
          <w:ilvl w:val="1"/>
          <w:numId w:val="12"/>
        </w:numPr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b/>
          <w:sz w:val="22"/>
          <w:szCs w:val="22"/>
          <w:lang w:val="bg-BG"/>
        </w:rPr>
        <w:lastRenderedPageBreak/>
        <w:t>ДИАНА ДЕЯНОВА ЙОНКОВА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правн</w:t>
      </w:r>
      <w:r w:rsidR="00001465">
        <w:rPr>
          <w:rFonts w:ascii="Times New Roman" w:hAnsi="Times New Roman"/>
          <w:sz w:val="22"/>
          <w:szCs w:val="22"/>
          <w:lang w:val="bg-BG"/>
        </w:rPr>
        <w:t>о основание: 74.880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37в, ал. 3, т. 2 от ЗСПЗЗ: 27.742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проекта:39, 22, 34</w:t>
      </w:r>
      <w:r w:rsidR="00001465">
        <w:rPr>
          <w:rFonts w:ascii="Times New Roman" w:hAnsi="Times New Roman"/>
          <w:sz w:val="22"/>
          <w:szCs w:val="22"/>
          <w:lang w:val="bg-BG"/>
        </w:rPr>
        <w:t>, 43, 59, 57, общо площ: 102.622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b/>
          <w:sz w:val="22"/>
          <w:szCs w:val="22"/>
          <w:lang w:val="bg-BG"/>
        </w:rPr>
        <w:t xml:space="preserve">    1.4 ЗЛАТЬО ИВАНОВ КЪНЕВ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правно основание: 1.711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37в, ал. 3, т. 2 от ЗСПЗЗ: 0.000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проекта:5, общо площ: 1.711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b/>
          <w:sz w:val="22"/>
          <w:szCs w:val="22"/>
          <w:lang w:val="bg-BG"/>
        </w:rPr>
        <w:t xml:space="preserve">    1.5 ЛИЛИЯ БЛАГОЕВА СТОЯНОВА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правно основание: 128.670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</w:t>
      </w:r>
      <w:r w:rsidR="00001465">
        <w:rPr>
          <w:rFonts w:ascii="Times New Roman" w:hAnsi="Times New Roman"/>
          <w:sz w:val="22"/>
          <w:szCs w:val="22"/>
          <w:lang w:val="bg-BG"/>
        </w:rPr>
        <w:t>7в, ал. 3, т. 2 от ЗСПЗЗ: 60.478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проекта:3, 103, 23, 1</w:t>
      </w:r>
      <w:r w:rsidR="00001465">
        <w:rPr>
          <w:rFonts w:ascii="Times New Roman" w:hAnsi="Times New Roman"/>
          <w:sz w:val="22"/>
          <w:szCs w:val="22"/>
          <w:lang w:val="bg-BG"/>
        </w:rPr>
        <w:t>04, 106, 98,  общо площ: 189.148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b/>
          <w:sz w:val="22"/>
          <w:szCs w:val="22"/>
          <w:lang w:val="bg-BG"/>
        </w:rPr>
        <w:t xml:space="preserve">    1.6 МИЛЕН СЛАВОВ ПЕНЕВ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правно основание: 22.817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</w:t>
      </w:r>
      <w:r w:rsidR="00001465">
        <w:rPr>
          <w:rFonts w:ascii="Times New Roman" w:hAnsi="Times New Roman"/>
          <w:sz w:val="22"/>
          <w:szCs w:val="22"/>
          <w:lang w:val="bg-BG"/>
        </w:rPr>
        <w:t>7в, ал. 3, т. 2 от ЗСПЗЗ: 10.604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проекта:2020, 49, 47, общо площ: 33.421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</w:t>
      </w:r>
      <w:r w:rsidRPr="00001465">
        <w:rPr>
          <w:rFonts w:ascii="Times New Roman" w:hAnsi="Times New Roman"/>
          <w:b/>
          <w:sz w:val="22"/>
          <w:szCs w:val="22"/>
          <w:lang w:val="bg-BG"/>
        </w:rPr>
        <w:t>1.7 ПЕНКА ПЕТКОВА ДИМИТРОВА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</w:t>
      </w:r>
      <w:r w:rsidR="00001465">
        <w:rPr>
          <w:rFonts w:ascii="Times New Roman" w:hAnsi="Times New Roman"/>
          <w:sz w:val="22"/>
          <w:szCs w:val="22"/>
          <w:lang w:val="bg-BG"/>
        </w:rPr>
        <w:t>вани на правно основание: 83.044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37в, ал. 3, т. 2 от ЗСПЗЗ: 65.818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проекта:36, 144, 40, 113, 142, 12, 25, 26, 41, об</w:t>
      </w:r>
      <w:r w:rsidR="00001465">
        <w:rPr>
          <w:rFonts w:ascii="Times New Roman" w:hAnsi="Times New Roman"/>
          <w:sz w:val="22"/>
          <w:szCs w:val="22"/>
          <w:lang w:val="bg-BG"/>
        </w:rPr>
        <w:t>що площ: 148.862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b/>
          <w:sz w:val="22"/>
          <w:szCs w:val="22"/>
          <w:lang w:val="bg-BG"/>
        </w:rPr>
        <w:t xml:space="preserve">    1.8 ПЛАМЕН КРЪСТЕВ КОЛЕВ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</w:t>
      </w:r>
      <w:r w:rsidR="00001465">
        <w:rPr>
          <w:rFonts w:ascii="Times New Roman" w:hAnsi="Times New Roman"/>
          <w:sz w:val="22"/>
          <w:szCs w:val="22"/>
          <w:lang w:val="bg-BG"/>
        </w:rPr>
        <w:t>ани на правно основание: 205.123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</w:t>
      </w:r>
      <w:r w:rsidR="00001465">
        <w:rPr>
          <w:rFonts w:ascii="Times New Roman" w:hAnsi="Times New Roman"/>
          <w:sz w:val="22"/>
          <w:szCs w:val="22"/>
          <w:lang w:val="bg-BG"/>
        </w:rPr>
        <w:t>7в, ал. 3, т. 2 от ЗСПЗЗ: 93.578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проекта:13, 16, 79, 126, 50, 8, 73, 2, 7, 1, 56, 53</w:t>
      </w:r>
      <w:r w:rsidR="00001465">
        <w:rPr>
          <w:rFonts w:ascii="Times New Roman" w:hAnsi="Times New Roman"/>
          <w:sz w:val="22"/>
          <w:szCs w:val="22"/>
          <w:lang w:val="bg-BG"/>
        </w:rPr>
        <w:t>, 54, 62, 11, общо площ: 298.701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b/>
          <w:sz w:val="22"/>
          <w:szCs w:val="22"/>
          <w:lang w:val="bg-BG"/>
        </w:rPr>
        <w:t xml:space="preserve">    1.9 РАДОСЛАВ БОНЕВ ПЕТРОВ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правно основание: 9.398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37в, ал. 3, т. 2 от ЗСПЗЗ: 5.145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проекта:10, общо площ: 14.543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</w:t>
      </w:r>
      <w:r w:rsidRPr="00001465">
        <w:rPr>
          <w:rFonts w:ascii="Times New Roman" w:hAnsi="Times New Roman"/>
          <w:b/>
          <w:sz w:val="22"/>
          <w:szCs w:val="22"/>
          <w:lang w:val="bg-BG"/>
        </w:rPr>
        <w:t>1.10 РАЧО СТОЯНОВ СТОЯНОВ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правно основание: 7.789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37в, ал. 3, т. 2 от ЗСПЗЗ: 4.116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проекта:46, 45, общо площ: 11.905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</w:t>
      </w:r>
      <w:r w:rsidRPr="00001465">
        <w:rPr>
          <w:rFonts w:ascii="Times New Roman" w:hAnsi="Times New Roman"/>
          <w:b/>
          <w:sz w:val="22"/>
          <w:szCs w:val="22"/>
          <w:lang w:val="bg-BG"/>
        </w:rPr>
        <w:t>1.11 СТОЯН ГРОЗЕВ МИНЧЕВ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правно основание: 14.99</w:t>
      </w:r>
      <w:r w:rsidR="00001465">
        <w:rPr>
          <w:rFonts w:ascii="Times New Roman" w:hAnsi="Times New Roman"/>
          <w:sz w:val="22"/>
          <w:szCs w:val="22"/>
        </w:rPr>
        <w:t>4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37в, ал. 3, т. 2 от ЗСПЗЗ: 4.236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проекта:9, общо площ: 19.230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</w:t>
      </w:r>
      <w:r w:rsidRPr="00001465">
        <w:rPr>
          <w:rFonts w:ascii="Times New Roman" w:hAnsi="Times New Roman"/>
          <w:b/>
          <w:sz w:val="22"/>
          <w:szCs w:val="22"/>
          <w:lang w:val="bg-BG"/>
        </w:rPr>
        <w:t>1.12 ТАТЯНА КОЙЧЕВА МИТЕВА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</w:t>
      </w:r>
      <w:r w:rsidR="003A3FA3">
        <w:rPr>
          <w:rFonts w:ascii="Times New Roman" w:hAnsi="Times New Roman"/>
          <w:sz w:val="22"/>
          <w:szCs w:val="22"/>
          <w:lang w:val="bg-BG"/>
        </w:rPr>
        <w:t>ани на правно основание: 119.448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</w:t>
      </w:r>
      <w:r w:rsidR="003A3FA3">
        <w:rPr>
          <w:rFonts w:ascii="Times New Roman" w:hAnsi="Times New Roman"/>
          <w:sz w:val="22"/>
          <w:szCs w:val="22"/>
          <w:lang w:val="bg-BG"/>
        </w:rPr>
        <w:t>37в, ал. 3, т. 2 от ЗСПЗЗ: 54.</w:t>
      </w:r>
      <w:r w:rsidR="001D5F52">
        <w:rPr>
          <w:rFonts w:ascii="Times New Roman" w:hAnsi="Times New Roman"/>
          <w:sz w:val="22"/>
          <w:szCs w:val="22"/>
        </w:rPr>
        <w:t>097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проекта:17, 122, 27, 28, 33, 14, общо площ: 173.5</w:t>
      </w:r>
      <w:r w:rsidR="007230FE">
        <w:rPr>
          <w:rFonts w:ascii="Times New Roman" w:hAnsi="Times New Roman"/>
          <w:sz w:val="22"/>
          <w:szCs w:val="22"/>
        </w:rPr>
        <w:t>4</w:t>
      </w:r>
      <w:r w:rsidR="003A3FA3">
        <w:rPr>
          <w:rFonts w:ascii="Times New Roman" w:hAnsi="Times New Roman"/>
          <w:sz w:val="22"/>
          <w:szCs w:val="22"/>
        </w:rPr>
        <w:t>5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b/>
          <w:sz w:val="22"/>
          <w:szCs w:val="22"/>
          <w:lang w:val="bg-BG"/>
        </w:rPr>
      </w:pPr>
      <w:r w:rsidRPr="00001465">
        <w:rPr>
          <w:rFonts w:ascii="Times New Roman" w:hAnsi="Times New Roman"/>
          <w:b/>
          <w:sz w:val="22"/>
          <w:szCs w:val="22"/>
          <w:lang w:val="bg-BG"/>
        </w:rPr>
        <w:t xml:space="preserve">    1.13 ЦВЕТАН МИТЕВ ЦВЕТКОВ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правно основание: 80.3</w:t>
      </w:r>
      <w:r w:rsidR="003A3FA3">
        <w:rPr>
          <w:rFonts w:ascii="Times New Roman" w:hAnsi="Times New Roman"/>
          <w:sz w:val="22"/>
          <w:szCs w:val="22"/>
        </w:rPr>
        <w:t>49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Площ на имоти, ползвани на основание на чл. 37в, ал. 3, т. 2 от ЗС</w:t>
      </w:r>
      <w:r w:rsidR="003A3FA3">
        <w:rPr>
          <w:rFonts w:ascii="Times New Roman" w:hAnsi="Times New Roman"/>
          <w:sz w:val="22"/>
          <w:szCs w:val="22"/>
          <w:lang w:val="bg-BG"/>
        </w:rPr>
        <w:t>ПЗЗ: 17.381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001465" w:rsidRDefault="00217D1C" w:rsidP="00001465">
      <w:pPr>
        <w:pStyle w:val="ae"/>
        <w:tabs>
          <w:tab w:val="left" w:pos="720"/>
        </w:tabs>
        <w:rPr>
          <w:rFonts w:ascii="Times New Roman" w:hAnsi="Times New Roman"/>
          <w:sz w:val="22"/>
          <w:szCs w:val="22"/>
          <w:lang w:val="bg-BG"/>
        </w:rPr>
      </w:pPr>
      <w:r w:rsidRPr="00001465">
        <w:rPr>
          <w:rFonts w:ascii="Times New Roman" w:hAnsi="Times New Roman"/>
          <w:sz w:val="22"/>
          <w:szCs w:val="22"/>
          <w:lang w:val="bg-BG"/>
        </w:rPr>
        <w:t xml:space="preserve">    Разпределени масиви (по номера), съгласно проекта:37, 29, 31, 38, общо площ: 97.73</w:t>
      </w:r>
      <w:r w:rsidR="003A3FA3">
        <w:rPr>
          <w:rFonts w:ascii="Times New Roman" w:hAnsi="Times New Roman"/>
          <w:sz w:val="22"/>
          <w:szCs w:val="22"/>
        </w:rPr>
        <w:t>0</w:t>
      </w:r>
      <w:r w:rsidRPr="00001465">
        <w:rPr>
          <w:rFonts w:ascii="Times New Roman" w:hAnsi="Times New Roman"/>
          <w:sz w:val="22"/>
          <w:szCs w:val="22"/>
          <w:lang w:val="bg-BG"/>
        </w:rPr>
        <w:t xml:space="preserve"> дка</w:t>
      </w:r>
    </w:p>
    <w:p w:rsidR="00217D1C" w:rsidRPr="00217D1C" w:rsidRDefault="00217D1C" w:rsidP="00001465">
      <w:pPr>
        <w:pStyle w:val="ae"/>
        <w:tabs>
          <w:tab w:val="left" w:pos="720"/>
        </w:tabs>
        <w:jc w:val="both"/>
        <w:rPr>
          <w:rFonts w:ascii="Times New Roman" w:hAnsi="Times New Roman"/>
          <w:b/>
          <w:sz w:val="26"/>
          <w:szCs w:val="26"/>
          <w:lang w:val="bg-BG"/>
        </w:rPr>
      </w:pPr>
    </w:p>
    <w:p w:rsidR="00A521B3" w:rsidRPr="005271D6" w:rsidRDefault="006028F6" w:rsidP="001276D6">
      <w:pPr>
        <w:pStyle w:val="ae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ab/>
      </w:r>
      <w:r w:rsidRPr="00DF55BC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 xml:space="preserve">ОДОБРЯВАМ карта на служебно разпределените масиви за ползване в землището на 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03513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Трявна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>, област Габрово, както и регистър към нея, които с</w:t>
      </w:r>
      <w:r w:rsidR="00904C67">
        <w:rPr>
          <w:rFonts w:ascii="Times New Roman" w:hAnsi="Times New Roman"/>
          <w:sz w:val="24"/>
          <w:szCs w:val="24"/>
          <w:lang w:val="bg-BG"/>
        </w:rPr>
        <w:t>а окончателни за стопанската 20</w:t>
      </w:r>
      <w:r w:rsidR="00904C67">
        <w:rPr>
          <w:rFonts w:ascii="Times New Roman" w:hAnsi="Times New Roman"/>
          <w:sz w:val="24"/>
          <w:szCs w:val="24"/>
        </w:rPr>
        <w:t>20</w:t>
      </w:r>
      <w:r w:rsidR="00904C67">
        <w:rPr>
          <w:rFonts w:ascii="Times New Roman" w:hAnsi="Times New Roman"/>
          <w:sz w:val="24"/>
          <w:szCs w:val="24"/>
          <w:lang w:val="bg-BG"/>
        </w:rPr>
        <w:t>-2021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 xml:space="preserve"> г.;</w:t>
      </w:r>
    </w:p>
    <w:p w:rsidR="00A521B3" w:rsidRPr="005271D6" w:rsidRDefault="006028F6" w:rsidP="001276D6">
      <w:pPr>
        <w:pStyle w:val="ae"/>
        <w:tabs>
          <w:tab w:val="left" w:pos="709"/>
          <w:tab w:val="left" w:pos="1134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ab/>
      </w:r>
      <w:r w:rsidRPr="005271D6">
        <w:rPr>
          <w:rFonts w:ascii="Times New Roman" w:hAnsi="Times New Roman"/>
          <w:b/>
          <w:sz w:val="24"/>
          <w:szCs w:val="24"/>
          <w:lang w:val="bg-BG"/>
        </w:rPr>
        <w:t>II.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 xml:space="preserve">Описът на масивите и имотите по ползватели за землището на 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 xml:space="preserve">БЕЛИЦА 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>е представен в Приложение 1 – и е неразделна част от настоящата заповед.</w:t>
      </w:r>
    </w:p>
    <w:p w:rsidR="00A521B3" w:rsidRPr="005271D6" w:rsidRDefault="001276D6" w:rsidP="001276D6">
      <w:pPr>
        <w:pStyle w:val="ae"/>
        <w:tabs>
          <w:tab w:val="left" w:pos="709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>Дължимото рентно плащане за земите по чл. 37в, ал. 3, т. 2 от ЗСПЗЗ</w:t>
      </w:r>
      <w:r w:rsidR="008B7DF4" w:rsidRPr="005271D6">
        <w:rPr>
          <w:rFonts w:ascii="Times New Roman" w:hAnsi="Times New Roman"/>
          <w:sz w:val="24"/>
          <w:szCs w:val="24"/>
          <w:lang w:val="bg-BG"/>
        </w:rPr>
        <w:t xml:space="preserve">, определено по реда на §2е от ДР на ЗСПЗЗ 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A521B3" w:rsidRPr="005271D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03513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21B3" w:rsidRPr="005271D6">
        <w:rPr>
          <w:rFonts w:ascii="Times New Roman" w:hAnsi="Times New Roman"/>
          <w:sz w:val="24"/>
          <w:szCs w:val="24"/>
          <w:lang w:val="ru-RU"/>
        </w:rPr>
        <w:t xml:space="preserve">е в размер на </w:t>
      </w:r>
      <w:r w:rsidR="005271D6">
        <w:rPr>
          <w:rFonts w:ascii="Times New Roman" w:hAnsi="Times New Roman"/>
          <w:b/>
          <w:sz w:val="24"/>
          <w:szCs w:val="24"/>
          <w:lang w:val="ru-RU"/>
        </w:rPr>
        <w:t>7</w:t>
      </w:r>
      <w:r w:rsidR="00A521B3" w:rsidRPr="005271D6">
        <w:rPr>
          <w:rFonts w:ascii="Times New Roman" w:hAnsi="Times New Roman"/>
          <w:b/>
          <w:sz w:val="24"/>
          <w:szCs w:val="24"/>
          <w:lang w:val="ru-RU"/>
        </w:rPr>
        <w:t>,00 лв/дка</w:t>
      </w:r>
      <w:r w:rsidR="00A521B3" w:rsidRPr="005271D6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="00A521B3" w:rsidRPr="005271D6">
        <w:rPr>
          <w:rFonts w:ascii="Times New Roman" w:hAnsi="Times New Roman"/>
          <w:b/>
          <w:sz w:val="24"/>
          <w:szCs w:val="24"/>
          <w:lang w:val="ru-RU"/>
        </w:rPr>
        <w:t>ОБРАБОТВАЕМИ</w:t>
      </w:r>
      <w:r w:rsidR="00A521B3"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21B3" w:rsidRPr="005271D6">
        <w:rPr>
          <w:rFonts w:ascii="Times New Roman" w:hAnsi="Times New Roman"/>
          <w:b/>
          <w:sz w:val="24"/>
          <w:szCs w:val="24"/>
          <w:lang w:val="bg-BG"/>
        </w:rPr>
        <w:t>ЗЕМИ</w:t>
      </w:r>
      <w:r w:rsidR="008B7DF4" w:rsidRPr="005271D6">
        <w:rPr>
          <w:rFonts w:ascii="Times New Roman" w:hAnsi="Times New Roman"/>
          <w:sz w:val="24"/>
          <w:szCs w:val="24"/>
          <w:lang w:val="bg-BG"/>
        </w:rPr>
        <w:t>.</w:t>
      </w:r>
    </w:p>
    <w:p w:rsidR="008B7DF4" w:rsidRPr="005271D6" w:rsidRDefault="008B7DF4" w:rsidP="001276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lastRenderedPageBreak/>
        <w:t xml:space="preserve">Сумите за дължимото рентно плащане за земите по чл. 37в, ал. 3, т. 2 от ЗСПЗЗ се внасят  по 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„ЗЕМЕДЕЛИЕ“ – ГАБРОВО: </w:t>
      </w:r>
      <w:r w:rsidRPr="005271D6">
        <w:rPr>
          <w:rFonts w:ascii="Times New Roman" w:hAnsi="Times New Roman"/>
          <w:b/>
          <w:sz w:val="24"/>
          <w:szCs w:val="24"/>
        </w:rPr>
        <w:t>IBAN BG23UNCR 70003319713688</w:t>
      </w:r>
      <w:r w:rsidRPr="005271D6">
        <w:rPr>
          <w:rFonts w:ascii="Times New Roman" w:hAnsi="Times New Roman"/>
          <w:b/>
          <w:sz w:val="24"/>
          <w:szCs w:val="24"/>
          <w:lang w:val="bg-BG"/>
        </w:rPr>
        <w:t xml:space="preserve">, банка УНИКРЕДИТ БУЛБАНК, </w:t>
      </w:r>
      <w:r w:rsidRPr="005271D6">
        <w:rPr>
          <w:rFonts w:ascii="Times New Roman" w:hAnsi="Times New Roman"/>
          <w:sz w:val="24"/>
          <w:szCs w:val="24"/>
          <w:lang w:val="bg-BG"/>
        </w:rPr>
        <w:t>в срок до три месеца от публикуване на настоящата заповед.</w:t>
      </w:r>
    </w:p>
    <w:p w:rsidR="000361B8" w:rsidRPr="005271D6" w:rsidRDefault="001276D6" w:rsidP="001276D6">
      <w:pPr>
        <w:pStyle w:val="ae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0361B8" w:rsidRPr="005271D6">
        <w:rPr>
          <w:rFonts w:ascii="Times New Roman" w:hAnsi="Times New Roman"/>
          <w:sz w:val="24"/>
          <w:szCs w:val="24"/>
          <w:lang w:val="en"/>
        </w:rPr>
        <w:t xml:space="preserve">Сумите са депозитни и се изплащат от 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>О</w:t>
      </w:r>
      <w:r w:rsidR="000361B8" w:rsidRPr="005271D6">
        <w:rPr>
          <w:rFonts w:ascii="Times New Roman" w:hAnsi="Times New Roman"/>
          <w:sz w:val="24"/>
          <w:szCs w:val="24"/>
          <w:lang w:val="en"/>
        </w:rPr>
        <w:t>бластната дирекция "Земеделие"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 xml:space="preserve"> - Габрово</w:t>
      </w:r>
      <w:r w:rsidR="000361B8" w:rsidRPr="005271D6">
        <w:rPr>
          <w:rFonts w:ascii="Times New Roman" w:hAnsi="Times New Roman"/>
          <w:sz w:val="24"/>
          <w:szCs w:val="24"/>
          <w:lang w:val="en"/>
        </w:rPr>
        <w:t xml:space="preserve"> на правоимащите лица въз основа на</w:t>
      </w:r>
      <w:r w:rsidR="00076177" w:rsidRPr="005271D6">
        <w:rPr>
          <w:rFonts w:ascii="Times New Roman" w:hAnsi="Times New Roman"/>
          <w:sz w:val="24"/>
          <w:szCs w:val="24"/>
          <w:lang w:val="bg-BG"/>
        </w:rPr>
        <w:t xml:space="preserve"> настоящата</w:t>
      </w:r>
      <w:r w:rsidR="000361B8" w:rsidRPr="005271D6">
        <w:rPr>
          <w:rFonts w:ascii="Times New Roman" w:hAnsi="Times New Roman"/>
          <w:sz w:val="24"/>
          <w:szCs w:val="24"/>
          <w:lang w:val="en"/>
        </w:rPr>
        <w:t xml:space="preserve"> заповед в 10-годишен срок. </w:t>
      </w:r>
    </w:p>
    <w:p w:rsidR="00A521B3" w:rsidRPr="005271D6" w:rsidRDefault="006028F6" w:rsidP="001276D6">
      <w:pPr>
        <w:pStyle w:val="ae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ab/>
      </w:r>
      <w:r w:rsidR="000361B8" w:rsidRPr="005271D6">
        <w:rPr>
          <w:rFonts w:ascii="Times New Roman" w:hAnsi="Times New Roman"/>
          <w:sz w:val="24"/>
          <w:szCs w:val="24"/>
          <w:lang w:val="en"/>
        </w:rPr>
        <w:t>За ползвателите, които не са заплатили сумите</w:t>
      </w:r>
      <w:r w:rsidR="000369D2" w:rsidRPr="005271D6">
        <w:rPr>
          <w:rFonts w:ascii="Times New Roman" w:hAnsi="Times New Roman"/>
          <w:sz w:val="24"/>
          <w:szCs w:val="24"/>
          <w:lang w:val="bg-BG"/>
        </w:rPr>
        <w:t>, определени с настоящата заповед</w:t>
      </w:r>
      <w:r w:rsidR="00563A6B" w:rsidRPr="005271D6">
        <w:rPr>
          <w:rFonts w:ascii="Times New Roman" w:hAnsi="Times New Roman"/>
          <w:sz w:val="24"/>
          <w:szCs w:val="24"/>
          <w:lang w:val="bg-BG"/>
        </w:rPr>
        <w:t xml:space="preserve"> за</w:t>
      </w:r>
      <w:r w:rsidR="000369D2"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361B8" w:rsidRPr="005271D6">
        <w:rPr>
          <w:rFonts w:ascii="Times New Roman" w:hAnsi="Times New Roman"/>
          <w:sz w:val="24"/>
          <w:szCs w:val="24"/>
          <w:lang w:val="en"/>
        </w:rPr>
        <w:t xml:space="preserve"> ползваните земи по </w:t>
      </w:r>
      <w:r w:rsidR="000361B8" w:rsidRPr="005271D6">
        <w:rPr>
          <w:rFonts w:ascii="Times New Roman" w:hAnsi="Times New Roman"/>
          <w:sz w:val="24"/>
          <w:szCs w:val="24"/>
          <w:lang w:val="bg-BG"/>
        </w:rPr>
        <w:t>чл. 37в, ал. 3, т. 2 от ЗСПЗЗ</w:t>
      </w:r>
      <w:r w:rsidR="000361B8" w:rsidRPr="005271D6">
        <w:rPr>
          <w:rFonts w:ascii="Times New Roman" w:hAnsi="Times New Roman"/>
          <w:sz w:val="24"/>
          <w:szCs w:val="24"/>
          <w:lang w:val="en"/>
        </w:rPr>
        <w:t xml:space="preserve">, директорът на </w:t>
      </w:r>
      <w:r w:rsidR="000369D2" w:rsidRPr="005271D6">
        <w:rPr>
          <w:rFonts w:ascii="Times New Roman" w:hAnsi="Times New Roman"/>
          <w:sz w:val="24"/>
          <w:szCs w:val="24"/>
          <w:lang w:val="bg-BG"/>
        </w:rPr>
        <w:t>О</w:t>
      </w:r>
      <w:r w:rsidR="000361B8" w:rsidRPr="005271D6">
        <w:rPr>
          <w:rFonts w:ascii="Times New Roman" w:hAnsi="Times New Roman"/>
          <w:sz w:val="24"/>
          <w:szCs w:val="24"/>
          <w:lang w:val="en"/>
        </w:rPr>
        <w:t>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4D47C7" w:rsidRPr="005271D6" w:rsidRDefault="004D47C7" w:rsidP="001276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>Настоящата заповед да се обяви</w:t>
      </w:r>
      <w:r w:rsidR="000369D2" w:rsidRPr="005271D6">
        <w:rPr>
          <w:rFonts w:ascii="Times New Roman" w:hAnsi="Times New Roman"/>
          <w:sz w:val="24"/>
          <w:szCs w:val="24"/>
          <w:lang w:val="bg-BG"/>
        </w:rPr>
        <w:t xml:space="preserve"> в кметството на </w:t>
      </w:r>
      <w:r w:rsidR="000369D2" w:rsidRPr="005271D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6401" w:rsidRPr="005271D6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="000369D2" w:rsidRPr="005271D6">
        <w:rPr>
          <w:rFonts w:ascii="Times New Roman" w:hAnsi="Times New Roman"/>
          <w:b/>
          <w:sz w:val="24"/>
          <w:szCs w:val="24"/>
          <w:lang w:val="bg-BG"/>
        </w:rPr>
        <w:t>,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гр. 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Трявна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</w:t>
      </w:r>
      <w:r w:rsidR="00B10062" w:rsidRPr="005271D6">
        <w:rPr>
          <w:rFonts w:ascii="Times New Roman" w:hAnsi="Times New Roman"/>
          <w:sz w:val="24"/>
          <w:szCs w:val="24"/>
          <w:lang w:val="bg-BG"/>
        </w:rPr>
        <w:t xml:space="preserve"> Габрово 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и Община 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Трявна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5271D6" w:rsidRDefault="008374DD" w:rsidP="001276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началника на ОСЗ гр. 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Трявна</w:t>
      </w:r>
      <w:r w:rsidRPr="005271D6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5271D6" w:rsidRDefault="0045417F" w:rsidP="001276D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271D6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5271D6">
        <w:rPr>
          <w:rFonts w:ascii="Times New Roman" w:hAnsi="Times New Roman"/>
          <w:sz w:val="24"/>
          <w:szCs w:val="24"/>
        </w:rPr>
        <w:t>1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5271D6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C96401" w:rsidRPr="005271D6">
        <w:rPr>
          <w:rFonts w:ascii="Times New Roman" w:hAnsi="Times New Roman"/>
          <w:sz w:val="24"/>
          <w:szCs w:val="24"/>
          <w:lang w:val="bg-BG"/>
        </w:rPr>
        <w:t>Трявна</w:t>
      </w:r>
      <w:r w:rsidRPr="005271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5271D6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Default="007F4C39" w:rsidP="001276D6">
      <w:pPr>
        <w:rPr>
          <w:rFonts w:ascii="Times New Roman" w:hAnsi="Times New Roman"/>
          <w:lang w:val="bg-BG"/>
        </w:rPr>
      </w:pPr>
    </w:p>
    <w:p w:rsidR="001276D6" w:rsidRDefault="001276D6" w:rsidP="001276D6">
      <w:pPr>
        <w:shd w:val="clear" w:color="auto" w:fill="FFFFFF"/>
        <w:spacing w:before="3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D2772" w:rsidRDefault="006D2772" w:rsidP="001276D6">
      <w:pPr>
        <w:rPr>
          <w:rFonts w:ascii="Times New Roman" w:hAnsi="Times New Roman"/>
          <w:spacing w:val="-6"/>
          <w:lang w:val="bg-BG"/>
        </w:rPr>
      </w:pPr>
    </w:p>
    <w:p w:rsidR="00441EBE" w:rsidRDefault="00441EBE" w:rsidP="001276D6">
      <w:pPr>
        <w:overflowPunct/>
        <w:autoSpaceDE/>
        <w:adjustRightInd/>
        <w:rPr>
          <w:lang w:val="bg-BG"/>
        </w:rPr>
      </w:pPr>
    </w:p>
    <w:p w:rsidR="00BA2735" w:rsidRDefault="00BA2735" w:rsidP="00BA273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1743B3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1743B3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bookmarkStart w:id="0" w:name="_GoBack"/>
      <w:bookmarkEnd w:id="0"/>
      <w:r w:rsidR="001743B3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/П/</w:t>
      </w:r>
    </w:p>
    <w:p w:rsidR="00BA2735" w:rsidRDefault="00BA2735" w:rsidP="00BA273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BA2735" w:rsidRDefault="00BA2735" w:rsidP="00BA273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217D1C" w:rsidRDefault="00217D1C" w:rsidP="0052781F">
      <w:pPr>
        <w:jc w:val="both"/>
        <w:rPr>
          <w:rFonts w:ascii="Times New Roman" w:hAnsi="Times New Roman"/>
          <w:lang w:val="bg-BG"/>
        </w:rPr>
      </w:pPr>
    </w:p>
    <w:p w:rsidR="003E7468" w:rsidRDefault="003E7468" w:rsidP="0052781F">
      <w:pPr>
        <w:jc w:val="both"/>
        <w:rPr>
          <w:rFonts w:ascii="Times New Roman" w:hAnsi="Times New Roman"/>
          <w:lang w:val="bg-BG"/>
        </w:rPr>
      </w:pPr>
    </w:p>
    <w:p w:rsidR="003E7468" w:rsidRDefault="003E7468" w:rsidP="0052781F">
      <w:pPr>
        <w:jc w:val="both"/>
        <w:rPr>
          <w:rFonts w:ascii="Times New Roman" w:hAnsi="Times New Roman"/>
          <w:lang w:val="bg-BG"/>
        </w:rPr>
      </w:pPr>
    </w:p>
    <w:p w:rsidR="003E7468" w:rsidRDefault="003E7468" w:rsidP="0052781F">
      <w:pPr>
        <w:jc w:val="both"/>
        <w:rPr>
          <w:rFonts w:ascii="Times New Roman" w:hAnsi="Times New Roman"/>
          <w:lang w:val="bg-BG"/>
        </w:rPr>
      </w:pPr>
    </w:p>
    <w:p w:rsidR="003E7468" w:rsidRDefault="003E7468" w:rsidP="0052781F">
      <w:pPr>
        <w:jc w:val="both"/>
        <w:rPr>
          <w:rFonts w:ascii="Times New Roman" w:hAnsi="Times New Roman"/>
          <w:lang w:val="bg-BG"/>
        </w:rPr>
      </w:pPr>
    </w:p>
    <w:p w:rsidR="003E7468" w:rsidRDefault="003E7468" w:rsidP="0052781F">
      <w:pPr>
        <w:jc w:val="both"/>
        <w:rPr>
          <w:rFonts w:ascii="Times New Roman" w:hAnsi="Times New Roman"/>
          <w:lang w:val="bg-BG"/>
        </w:rPr>
      </w:pPr>
    </w:p>
    <w:p w:rsidR="00217D1C" w:rsidRPr="00217D1C" w:rsidRDefault="00217D1C" w:rsidP="00217D1C">
      <w:pPr>
        <w:jc w:val="both"/>
        <w:rPr>
          <w:rFonts w:ascii="Times New Roman" w:hAnsi="Times New Roman"/>
          <w:lang w:val="bg-BG"/>
        </w:rPr>
      </w:pPr>
    </w:p>
    <w:sectPr w:rsidR="00217D1C" w:rsidRPr="00217D1C" w:rsidSect="008F0D02">
      <w:footerReference w:type="default" r:id="rId8"/>
      <w:headerReference w:type="first" r:id="rId9"/>
      <w:footerReference w:type="first" r:id="rId10"/>
      <w:pgSz w:w="11907" w:h="16840" w:code="9"/>
      <w:pgMar w:top="720" w:right="850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FB5" w:rsidRDefault="00785FB5">
      <w:r>
        <w:separator/>
      </w:r>
    </w:p>
  </w:endnote>
  <w:endnote w:type="continuationSeparator" w:id="0">
    <w:p w:rsidR="00785FB5" w:rsidRDefault="00785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442C55" w:rsidRPr="00041E48" w:rsidRDefault="00442C55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442C55" w:rsidRDefault="00442C55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442C55" w:rsidRDefault="00442C5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3B3" w:rsidRPr="001743B3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C55" w:rsidRPr="00041E48" w:rsidRDefault="00442C55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442C55" w:rsidRDefault="00442C55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FB5" w:rsidRDefault="00785FB5">
      <w:r>
        <w:separator/>
      </w:r>
    </w:p>
  </w:footnote>
  <w:footnote w:type="continuationSeparator" w:id="0">
    <w:p w:rsidR="00785FB5" w:rsidRDefault="00785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C55" w:rsidRPr="005B69F7" w:rsidRDefault="00442C55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5168" behindDoc="0" locked="0" layoutInCell="1" allowOverlap="1" wp14:anchorId="12771932" wp14:editId="7E0E5074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10" name="Картина 10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2C55" w:rsidRPr="005B69F7" w:rsidRDefault="00442C5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9264" behindDoc="0" locked="0" layoutInCell="1" allowOverlap="1" wp14:anchorId="06316250" wp14:editId="2F954765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CE0A73D" wp14:editId="217C95D2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64D0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42C55" w:rsidRPr="00CE747B" w:rsidRDefault="00442C5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42C55" w:rsidRPr="00CE747B" w:rsidRDefault="00442C55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50428CEA"/>
    <w:lvl w:ilvl="0" w:tplc="5C8036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A2A88"/>
    <w:multiLevelType w:val="hybridMultilevel"/>
    <w:tmpl w:val="18F60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55645D"/>
    <w:multiLevelType w:val="multilevel"/>
    <w:tmpl w:val="64024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10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10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465"/>
    <w:rsid w:val="00025E87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49D8"/>
    <w:rsid w:val="000B7F4A"/>
    <w:rsid w:val="000C000D"/>
    <w:rsid w:val="000C04E6"/>
    <w:rsid w:val="000D075E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76D6"/>
    <w:rsid w:val="00150036"/>
    <w:rsid w:val="0015724D"/>
    <w:rsid w:val="00157D1E"/>
    <w:rsid w:val="001743B3"/>
    <w:rsid w:val="00186706"/>
    <w:rsid w:val="0018791E"/>
    <w:rsid w:val="001A413F"/>
    <w:rsid w:val="001A6554"/>
    <w:rsid w:val="001B4BA5"/>
    <w:rsid w:val="001D2F4F"/>
    <w:rsid w:val="001D5F52"/>
    <w:rsid w:val="001D6E62"/>
    <w:rsid w:val="001E48B3"/>
    <w:rsid w:val="001E4960"/>
    <w:rsid w:val="001E712E"/>
    <w:rsid w:val="00201DD3"/>
    <w:rsid w:val="0020653E"/>
    <w:rsid w:val="002130D0"/>
    <w:rsid w:val="00217D1C"/>
    <w:rsid w:val="00223D8E"/>
    <w:rsid w:val="00225564"/>
    <w:rsid w:val="00232F8E"/>
    <w:rsid w:val="00233184"/>
    <w:rsid w:val="00237B9A"/>
    <w:rsid w:val="00237BA0"/>
    <w:rsid w:val="00253FFA"/>
    <w:rsid w:val="002575B3"/>
    <w:rsid w:val="00261A92"/>
    <w:rsid w:val="00262E91"/>
    <w:rsid w:val="00263612"/>
    <w:rsid w:val="00264B7F"/>
    <w:rsid w:val="00266D04"/>
    <w:rsid w:val="0027252C"/>
    <w:rsid w:val="00273C76"/>
    <w:rsid w:val="002773E3"/>
    <w:rsid w:val="00280B45"/>
    <w:rsid w:val="00292EFC"/>
    <w:rsid w:val="002A0976"/>
    <w:rsid w:val="002A18B7"/>
    <w:rsid w:val="002A3DD2"/>
    <w:rsid w:val="002A434A"/>
    <w:rsid w:val="002A5BD6"/>
    <w:rsid w:val="002A7A15"/>
    <w:rsid w:val="002B52FB"/>
    <w:rsid w:val="002B7855"/>
    <w:rsid w:val="002C178B"/>
    <w:rsid w:val="002C2F80"/>
    <w:rsid w:val="002C72D3"/>
    <w:rsid w:val="002D3273"/>
    <w:rsid w:val="002E25EF"/>
    <w:rsid w:val="002E7516"/>
    <w:rsid w:val="002F2EB7"/>
    <w:rsid w:val="002F6259"/>
    <w:rsid w:val="0030309F"/>
    <w:rsid w:val="00307E58"/>
    <w:rsid w:val="00316276"/>
    <w:rsid w:val="00317C83"/>
    <w:rsid w:val="00331408"/>
    <w:rsid w:val="0033427F"/>
    <w:rsid w:val="003356C0"/>
    <w:rsid w:val="00346A0D"/>
    <w:rsid w:val="003529BD"/>
    <w:rsid w:val="00352CBD"/>
    <w:rsid w:val="00353649"/>
    <w:rsid w:val="003566ED"/>
    <w:rsid w:val="0036552F"/>
    <w:rsid w:val="003742E0"/>
    <w:rsid w:val="00394DCC"/>
    <w:rsid w:val="003A3FA3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E7468"/>
    <w:rsid w:val="003F59C8"/>
    <w:rsid w:val="003F76F5"/>
    <w:rsid w:val="003F7EC5"/>
    <w:rsid w:val="00404969"/>
    <w:rsid w:val="00407921"/>
    <w:rsid w:val="00411C35"/>
    <w:rsid w:val="004127EE"/>
    <w:rsid w:val="004302EE"/>
    <w:rsid w:val="0043144E"/>
    <w:rsid w:val="004340E3"/>
    <w:rsid w:val="00441EBE"/>
    <w:rsid w:val="00442C55"/>
    <w:rsid w:val="00446795"/>
    <w:rsid w:val="00447822"/>
    <w:rsid w:val="00451845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5F28"/>
    <w:rsid w:val="004F765C"/>
    <w:rsid w:val="00505996"/>
    <w:rsid w:val="00507FEC"/>
    <w:rsid w:val="005271D6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8F6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B72"/>
    <w:rsid w:val="0069600A"/>
    <w:rsid w:val="006A2290"/>
    <w:rsid w:val="006A2459"/>
    <w:rsid w:val="006A29D6"/>
    <w:rsid w:val="006B0B9A"/>
    <w:rsid w:val="006B1B53"/>
    <w:rsid w:val="006B4809"/>
    <w:rsid w:val="006C25DF"/>
    <w:rsid w:val="006C5495"/>
    <w:rsid w:val="006D2772"/>
    <w:rsid w:val="006E1608"/>
    <w:rsid w:val="006E4750"/>
    <w:rsid w:val="007230FE"/>
    <w:rsid w:val="00735541"/>
    <w:rsid w:val="00735898"/>
    <w:rsid w:val="00747C81"/>
    <w:rsid w:val="00775D4C"/>
    <w:rsid w:val="00782B89"/>
    <w:rsid w:val="007836E5"/>
    <w:rsid w:val="00785FB5"/>
    <w:rsid w:val="007865D2"/>
    <w:rsid w:val="00796B5E"/>
    <w:rsid w:val="007A0474"/>
    <w:rsid w:val="007A51F7"/>
    <w:rsid w:val="007A6290"/>
    <w:rsid w:val="007B6A51"/>
    <w:rsid w:val="007D0989"/>
    <w:rsid w:val="007D175A"/>
    <w:rsid w:val="007D3F44"/>
    <w:rsid w:val="007D6B64"/>
    <w:rsid w:val="007F2EC5"/>
    <w:rsid w:val="007F4C39"/>
    <w:rsid w:val="00806100"/>
    <w:rsid w:val="0080724D"/>
    <w:rsid w:val="008108FD"/>
    <w:rsid w:val="008146A7"/>
    <w:rsid w:val="00821C2F"/>
    <w:rsid w:val="00822321"/>
    <w:rsid w:val="00826BD6"/>
    <w:rsid w:val="00827A22"/>
    <w:rsid w:val="0083168A"/>
    <w:rsid w:val="008374DD"/>
    <w:rsid w:val="0085041E"/>
    <w:rsid w:val="0085348A"/>
    <w:rsid w:val="0085428E"/>
    <w:rsid w:val="008628E1"/>
    <w:rsid w:val="00863229"/>
    <w:rsid w:val="00866D9D"/>
    <w:rsid w:val="0087649C"/>
    <w:rsid w:val="00883DD4"/>
    <w:rsid w:val="00895E64"/>
    <w:rsid w:val="008A4586"/>
    <w:rsid w:val="008B0206"/>
    <w:rsid w:val="008B1300"/>
    <w:rsid w:val="008B3665"/>
    <w:rsid w:val="008B3CC4"/>
    <w:rsid w:val="008B78A0"/>
    <w:rsid w:val="008B7DF4"/>
    <w:rsid w:val="008C1742"/>
    <w:rsid w:val="008E63AB"/>
    <w:rsid w:val="008F02EA"/>
    <w:rsid w:val="008F0D02"/>
    <w:rsid w:val="0090127B"/>
    <w:rsid w:val="00902D14"/>
    <w:rsid w:val="00904C67"/>
    <w:rsid w:val="00913C33"/>
    <w:rsid w:val="00914EB4"/>
    <w:rsid w:val="0093433E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201"/>
    <w:rsid w:val="00A15922"/>
    <w:rsid w:val="00A34CB6"/>
    <w:rsid w:val="00A4122A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0B0"/>
    <w:rsid w:val="00AB0495"/>
    <w:rsid w:val="00AB5199"/>
    <w:rsid w:val="00AD13E8"/>
    <w:rsid w:val="00AD37FF"/>
    <w:rsid w:val="00AD422B"/>
    <w:rsid w:val="00AD6447"/>
    <w:rsid w:val="00AD6EFE"/>
    <w:rsid w:val="00AE2729"/>
    <w:rsid w:val="00AE6CEE"/>
    <w:rsid w:val="00AF1848"/>
    <w:rsid w:val="00B10062"/>
    <w:rsid w:val="00B14753"/>
    <w:rsid w:val="00B20D54"/>
    <w:rsid w:val="00B25C1D"/>
    <w:rsid w:val="00B33CBA"/>
    <w:rsid w:val="00B3797F"/>
    <w:rsid w:val="00B407E0"/>
    <w:rsid w:val="00B435FA"/>
    <w:rsid w:val="00B46CA6"/>
    <w:rsid w:val="00B53290"/>
    <w:rsid w:val="00B541D9"/>
    <w:rsid w:val="00B5454F"/>
    <w:rsid w:val="00B84644"/>
    <w:rsid w:val="00B915C4"/>
    <w:rsid w:val="00BA2735"/>
    <w:rsid w:val="00BA375C"/>
    <w:rsid w:val="00BC527F"/>
    <w:rsid w:val="00BD0331"/>
    <w:rsid w:val="00BD4BDC"/>
    <w:rsid w:val="00BE0C5D"/>
    <w:rsid w:val="00BE4B33"/>
    <w:rsid w:val="00BE4CB5"/>
    <w:rsid w:val="00BF0AAE"/>
    <w:rsid w:val="00BF327E"/>
    <w:rsid w:val="00BF41FE"/>
    <w:rsid w:val="00BF6556"/>
    <w:rsid w:val="00C00904"/>
    <w:rsid w:val="00C02136"/>
    <w:rsid w:val="00C023F9"/>
    <w:rsid w:val="00C0561F"/>
    <w:rsid w:val="00C05AED"/>
    <w:rsid w:val="00C07AFE"/>
    <w:rsid w:val="00C15C09"/>
    <w:rsid w:val="00C212B9"/>
    <w:rsid w:val="00C21825"/>
    <w:rsid w:val="00C248BB"/>
    <w:rsid w:val="00C25291"/>
    <w:rsid w:val="00C25F60"/>
    <w:rsid w:val="00C32A8E"/>
    <w:rsid w:val="00C414E4"/>
    <w:rsid w:val="00C473A4"/>
    <w:rsid w:val="00C54547"/>
    <w:rsid w:val="00C738A7"/>
    <w:rsid w:val="00C80107"/>
    <w:rsid w:val="00C87D84"/>
    <w:rsid w:val="00C96401"/>
    <w:rsid w:val="00C96F48"/>
    <w:rsid w:val="00CA2EB8"/>
    <w:rsid w:val="00CA3258"/>
    <w:rsid w:val="00CA7A14"/>
    <w:rsid w:val="00CB247A"/>
    <w:rsid w:val="00CB56CC"/>
    <w:rsid w:val="00CB764C"/>
    <w:rsid w:val="00CC4789"/>
    <w:rsid w:val="00CD0A12"/>
    <w:rsid w:val="00CD1E63"/>
    <w:rsid w:val="00CD49F5"/>
    <w:rsid w:val="00CE747B"/>
    <w:rsid w:val="00CF3844"/>
    <w:rsid w:val="00D01C60"/>
    <w:rsid w:val="00D02C11"/>
    <w:rsid w:val="00D1424A"/>
    <w:rsid w:val="00D14D77"/>
    <w:rsid w:val="00D17558"/>
    <w:rsid w:val="00D259F5"/>
    <w:rsid w:val="00D2730A"/>
    <w:rsid w:val="00D348C0"/>
    <w:rsid w:val="00D34E2F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A4FF1"/>
    <w:rsid w:val="00DB046A"/>
    <w:rsid w:val="00DC29F6"/>
    <w:rsid w:val="00DD11B4"/>
    <w:rsid w:val="00DE5148"/>
    <w:rsid w:val="00DF55BC"/>
    <w:rsid w:val="00E01F57"/>
    <w:rsid w:val="00E11049"/>
    <w:rsid w:val="00E16D73"/>
    <w:rsid w:val="00E22C27"/>
    <w:rsid w:val="00E35B64"/>
    <w:rsid w:val="00E52D5F"/>
    <w:rsid w:val="00E609D0"/>
    <w:rsid w:val="00E63B77"/>
    <w:rsid w:val="00E74866"/>
    <w:rsid w:val="00E76AE7"/>
    <w:rsid w:val="00E77973"/>
    <w:rsid w:val="00E80A45"/>
    <w:rsid w:val="00E83EDD"/>
    <w:rsid w:val="00E901CA"/>
    <w:rsid w:val="00E93FCD"/>
    <w:rsid w:val="00E94B61"/>
    <w:rsid w:val="00E950E8"/>
    <w:rsid w:val="00EA02A3"/>
    <w:rsid w:val="00EA3B1F"/>
    <w:rsid w:val="00ED15CC"/>
    <w:rsid w:val="00ED2B0D"/>
    <w:rsid w:val="00ED7158"/>
    <w:rsid w:val="00EE723F"/>
    <w:rsid w:val="00EF4403"/>
    <w:rsid w:val="00F00466"/>
    <w:rsid w:val="00F130FB"/>
    <w:rsid w:val="00F26248"/>
    <w:rsid w:val="00F33874"/>
    <w:rsid w:val="00F349E7"/>
    <w:rsid w:val="00F43160"/>
    <w:rsid w:val="00F45287"/>
    <w:rsid w:val="00F503B7"/>
    <w:rsid w:val="00F61796"/>
    <w:rsid w:val="00F61E35"/>
    <w:rsid w:val="00F628E4"/>
    <w:rsid w:val="00F72CF1"/>
    <w:rsid w:val="00F806CE"/>
    <w:rsid w:val="00F80724"/>
    <w:rsid w:val="00F827D9"/>
    <w:rsid w:val="00F849CB"/>
    <w:rsid w:val="00F90205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1BB7B3"/>
  <w15:docId w15:val="{B4857A2F-EF78-4FA7-AA8E-E7B697D90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link w:val="aa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c">
    <w:name w:val="Body Text Indent"/>
    <w:basedOn w:val="a"/>
    <w:link w:val="ad"/>
    <w:rsid w:val="00E16D73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e">
    <w:name w:val="List Paragraph"/>
    <w:basedOn w:val="a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a2"/>
    <w:uiPriority w:val="99"/>
    <w:semiHidden/>
    <w:unhideWhenUsed/>
    <w:rsid w:val="00806100"/>
  </w:style>
  <w:style w:type="character" w:customStyle="1" w:styleId="aa">
    <w:name w:val="Изнесен текст Знак"/>
    <w:basedOn w:val="a0"/>
    <w:link w:val="a9"/>
    <w:uiPriority w:val="99"/>
    <w:semiHidden/>
    <w:rsid w:val="00806100"/>
    <w:rPr>
      <w:rFonts w:ascii="Tahoma" w:hAnsi="Tahoma" w:cs="Tahoma"/>
      <w:sz w:val="16"/>
      <w:szCs w:val="16"/>
      <w:lang w:val="en-US" w:eastAsia="en-US"/>
    </w:rPr>
  </w:style>
  <w:style w:type="character" w:styleId="af">
    <w:name w:val="FollowedHyperlink"/>
    <w:basedOn w:val="a0"/>
    <w:uiPriority w:val="99"/>
    <w:semiHidden/>
    <w:unhideWhenUsed/>
    <w:rsid w:val="00BA375C"/>
    <w:rPr>
      <w:color w:val="954F72"/>
      <w:u w:val="single"/>
    </w:rPr>
  </w:style>
  <w:style w:type="paragraph" w:customStyle="1" w:styleId="msonormal0">
    <w:name w:val="msonormal"/>
    <w:basedOn w:val="a"/>
    <w:rsid w:val="00BA37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A3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A3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BA3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BA3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A3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A3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A3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a"/>
    <w:rsid w:val="00BA3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BA3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BA3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A37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04491-2F70-4684-9402-D9DDBBFF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1203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2020-10-05T08:28:00Z</cp:lastPrinted>
  <dcterms:created xsi:type="dcterms:W3CDTF">2020-10-02T11:58:00Z</dcterms:created>
  <dcterms:modified xsi:type="dcterms:W3CDTF">2020-10-06T08:48:00Z</dcterms:modified>
</cp:coreProperties>
</file>